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18281">
      <w:pPr>
        <w:pStyle w:val="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i w:val="0"/>
          <w:color w:val="000000"/>
          <w:sz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i w:val="0"/>
          <w:color w:val="000000"/>
          <w:sz w:val="44"/>
        </w:rPr>
        <w:t>XX学院（部）</w:t>
      </w:r>
    </w:p>
    <w:p w14:paraId="1467A08E">
      <w:pPr>
        <w:pStyle w:val="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olor w:val="000000"/>
          <w:sz w:val="44"/>
          <w:lang w:val="en-US" w:eastAsia="zh-CN"/>
        </w:rPr>
        <w:t>2026年度</w:t>
      </w:r>
      <w:r>
        <w:rPr>
          <w:rFonts w:hint="eastAsia" w:ascii="方正小标宋简体" w:hAnsi="方正小标宋简体" w:eastAsia="方正小标宋简体" w:cs="方正小标宋简体"/>
          <w:b/>
          <w:i w:val="0"/>
          <w:color w:val="000000"/>
          <w:sz w:val="44"/>
        </w:rPr>
        <w:t>教师企业实践</w:t>
      </w:r>
      <w:r>
        <w:rPr>
          <w:rFonts w:hint="eastAsia" w:ascii="方正小标宋简体" w:hAnsi="方正小标宋简体" w:eastAsia="方正小标宋简体" w:cs="方正小标宋简体"/>
          <w:b/>
          <w:i w:val="0"/>
          <w:color w:val="000000"/>
          <w:sz w:val="44"/>
          <w:lang w:val="en-US" w:eastAsia="zh-CN"/>
        </w:rPr>
        <w:t>工作报告</w:t>
      </w:r>
    </w:p>
    <w:p w14:paraId="5667B5A3">
      <w:pPr>
        <w:bidi w:val="0"/>
        <w:rPr>
          <w:rFonts w:hint="eastAsia" w:ascii="黑体" w:hAnsi="黑体" w:eastAsia="黑体" w:cs="黑体"/>
          <w:lang w:val="en-US" w:eastAsia="zh-CN"/>
        </w:rPr>
      </w:pPr>
    </w:p>
    <w:p w14:paraId="3D3209DC">
      <w:pPr>
        <w:bidi w:val="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一、基本</w:t>
      </w:r>
      <w:r>
        <w:rPr>
          <w:rFonts w:hint="eastAsia" w:ascii="黑体" w:hAnsi="黑体" w:eastAsia="黑体" w:cs="黑体"/>
        </w:rPr>
        <w:t>概况</w:t>
      </w:r>
    </w:p>
    <w:p w14:paraId="660C9CFC">
      <w:pPr>
        <w:bidi w:val="0"/>
        <w:rPr>
          <w:rFonts w:hint="eastAsia"/>
        </w:rPr>
      </w:pPr>
      <w:r>
        <w:rPr>
          <w:rFonts w:hint="eastAsia"/>
        </w:rPr>
        <w:t>为深入贯彻落实《国家职业教育改革实施方案》《关于深化新时代学校思想政治理论课改革创新的若干意见》等文件精神，进一步加强我校“双师型”教师队伍建设，提升教师实践教学能力、产业服务能力和人才培养质量，我院严格按照学校教师企业实践锻炼相关管理办法，组织开展了</w:t>
      </w:r>
      <w:r>
        <w:rPr>
          <w:rFonts w:hint="eastAsia"/>
          <w:lang w:val="en-US" w:eastAsia="zh-CN"/>
        </w:rPr>
        <w:t>2026</w:t>
      </w:r>
      <w:r>
        <w:rPr>
          <w:rFonts w:hint="eastAsia"/>
        </w:rPr>
        <w:t>年度教师企业实践锻炼工作。</w:t>
      </w:r>
    </w:p>
    <w:p w14:paraId="22DAB8C4">
      <w:pPr>
        <w:bidi w:val="0"/>
        <w:ind w:firstLine="880"/>
        <w:rPr>
          <w:rFonts w:hint="eastAsia"/>
        </w:rPr>
      </w:pPr>
      <w:r>
        <w:rPr>
          <w:rFonts w:hint="eastAsia"/>
        </w:rPr>
        <w:t>本</w:t>
      </w:r>
      <w:r>
        <w:rPr>
          <w:rFonts w:hint="eastAsia"/>
          <w:lang w:val="en-US" w:eastAsia="zh-CN"/>
        </w:rPr>
        <w:t>年度</w:t>
      </w:r>
      <w:r>
        <w:rPr>
          <w:rFonts w:hint="eastAsia"/>
        </w:rPr>
        <w:t>，我院共组织____名教师赴____家合作企业开展企业实践锻炼，覆盖全院____个专业</w:t>
      </w:r>
      <w:r>
        <w:rPr>
          <w:rFonts w:hint="eastAsia"/>
          <w:lang w:val="en-US" w:eastAsia="zh-CN"/>
        </w:rPr>
        <w:t>/教研室</w:t>
      </w:r>
      <w:r>
        <w:rPr>
          <w:rFonts w:hint="eastAsia"/>
        </w:rPr>
        <w:t>，实践总人天数____天，人均实践____天，完成了学校下达的年度教师企业实践锻炼目标任务，教师实践教学能力、产业服务能力均有明显提升。</w:t>
      </w:r>
    </w:p>
    <w:p w14:paraId="7301E81B">
      <w:pPr>
        <w:bidi w:val="0"/>
        <w:ind w:firstLine="88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二、实践开展情况</w:t>
      </w:r>
    </w:p>
    <w:p w14:paraId="2C462A20">
      <w:pPr>
        <w:bidi w:val="0"/>
        <w:ind w:firstLine="88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（一）人员与时间安排</w:t>
      </w:r>
    </w:p>
    <w:p w14:paraId="6A9FDBFF">
      <w:pPr>
        <w:bidi w:val="0"/>
        <w:ind w:firstLine="880"/>
        <w:rPr>
          <w:rFonts w:hint="eastAsia"/>
        </w:rPr>
      </w:pPr>
      <w:r>
        <w:rPr>
          <w:rFonts w:hint="eastAsia"/>
        </w:rPr>
        <w:t>参与教师：覆盖副教授____人、讲师____人、助教____人，其中青年教师（教龄 5 年以下）人，占比%。</w:t>
      </w:r>
    </w:p>
    <w:p w14:paraId="25A1BCD3">
      <w:pPr>
        <w:bidi w:val="0"/>
        <w:ind w:firstLine="880"/>
        <w:rPr>
          <w:rFonts w:hint="eastAsia"/>
        </w:rPr>
      </w:pPr>
      <w:r>
        <w:rPr>
          <w:rFonts w:hint="eastAsia"/>
        </w:rPr>
        <w:t>实践形式：寒暑假</w:t>
      </w:r>
      <w:r>
        <w:rPr>
          <w:rFonts w:hint="eastAsia"/>
          <w:lang w:val="en-US" w:eastAsia="zh-CN"/>
        </w:rPr>
        <w:t>集中实践</w:t>
      </w:r>
      <w:r>
        <w:rPr>
          <w:rFonts w:hint="eastAsia"/>
        </w:rPr>
        <w:t>____人、</w:t>
      </w:r>
      <w:r>
        <w:rPr>
          <w:rFonts w:hint="eastAsia"/>
          <w:lang w:val="en-US" w:eastAsia="zh-CN"/>
        </w:rPr>
        <w:t>业余兼职分段实践</w:t>
      </w:r>
      <w:r>
        <w:rPr>
          <w:rFonts w:hint="eastAsia"/>
        </w:rPr>
        <w:t>____人。</w:t>
      </w:r>
    </w:p>
    <w:p w14:paraId="4E7539B1">
      <w:pPr>
        <w:bidi w:val="0"/>
        <w:ind w:firstLine="880"/>
        <w:rPr>
          <w:rFonts w:hint="eastAsia"/>
        </w:rPr>
      </w:pPr>
      <w:r>
        <w:rPr>
          <w:rFonts w:hint="eastAsia"/>
        </w:rPr>
        <w:t>时间安排：主要利用寒暑假、教学空档期开展，无教学冲突，所有教师均完成既定实践时长。</w:t>
      </w:r>
    </w:p>
    <w:p w14:paraId="4AEBD3F4">
      <w:pPr>
        <w:bidi w:val="0"/>
        <w:ind w:firstLine="88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（二）过程管理</w:t>
      </w:r>
    </w:p>
    <w:p w14:paraId="61472C96">
      <w:pPr>
        <w:bidi w:val="0"/>
        <w:ind w:firstLine="880"/>
        <w:rPr>
          <w:rFonts w:hint="eastAsia"/>
        </w:rPr>
      </w:pPr>
      <w:r>
        <w:rPr>
          <w:rFonts w:hint="eastAsia"/>
        </w:rPr>
        <w:t>严格筛选合作企业，优先选择行业龙头、专业匹配度高的企业，确保实践岗位贴合专业需求。</w:t>
      </w:r>
    </w:p>
    <w:p w14:paraId="5AE7DAD0">
      <w:pPr>
        <w:bidi w:val="0"/>
        <w:ind w:firstLine="880"/>
        <w:rPr>
          <w:rFonts w:hint="eastAsia"/>
        </w:rPr>
      </w:pPr>
      <w:r>
        <w:rPr>
          <w:rFonts w:hint="eastAsia"/>
        </w:rPr>
        <w:t xml:space="preserve">建立 “学院 + </w:t>
      </w:r>
      <w:r>
        <w:rPr>
          <w:rFonts w:hint="eastAsia"/>
          <w:lang w:val="en-US" w:eastAsia="zh-CN"/>
        </w:rPr>
        <w:t>专业群/</w:t>
      </w:r>
      <w:r>
        <w:rPr>
          <w:rFonts w:hint="eastAsia"/>
        </w:rPr>
        <w:t>教研室 + 企业” 三方联动机制，全程跟踪教师实践进展，及时协调解决问题。</w:t>
      </w:r>
    </w:p>
    <w:p w14:paraId="3A73A844">
      <w:pPr>
        <w:bidi w:val="0"/>
        <w:ind w:firstLine="880"/>
        <w:rPr>
          <w:rFonts w:hint="eastAsia"/>
        </w:rPr>
      </w:pPr>
      <w:r>
        <w:rPr>
          <w:rFonts w:hint="eastAsia"/>
        </w:rPr>
        <w:t>实践结束后，通过实践</w:t>
      </w:r>
      <w:r>
        <w:rPr>
          <w:rFonts w:hint="eastAsia"/>
          <w:lang w:val="en-US" w:eastAsia="zh-CN"/>
        </w:rPr>
        <w:t>工作记录</w:t>
      </w:r>
      <w:r>
        <w:rPr>
          <w:rFonts w:hint="eastAsia"/>
        </w:rPr>
        <w:t>、企业评价、成果</w:t>
      </w:r>
      <w:r>
        <w:rPr>
          <w:rFonts w:hint="eastAsia"/>
          <w:lang w:val="en-US" w:eastAsia="zh-CN"/>
        </w:rPr>
        <w:t>转化等</w:t>
      </w:r>
      <w:r>
        <w:rPr>
          <w:rFonts w:hint="eastAsia"/>
        </w:rPr>
        <w:t>完成综合考核，结果纳入教师年度考核。</w:t>
      </w:r>
    </w:p>
    <w:p w14:paraId="1E18A6AB">
      <w:pPr>
        <w:bidi w:val="0"/>
        <w:ind w:firstLine="880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三、核心数据与实践成效</w:t>
      </w:r>
    </w:p>
    <w:p w14:paraId="7F55FDE2">
      <w:pPr>
        <w:bidi w:val="0"/>
        <w:ind w:firstLine="880"/>
        <w:rPr>
          <w:rFonts w:hint="default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一</w:t>
      </w:r>
      <w:r>
        <w:rPr>
          <w:rFonts w:hint="eastAsia" w:ascii="楷体" w:hAnsi="楷体" w:eastAsia="楷体" w:cs="楷体"/>
          <w:lang w:eastAsia="zh-CN"/>
        </w:rPr>
        <w:t>）</w:t>
      </w:r>
      <w:r>
        <w:rPr>
          <w:rFonts w:hint="eastAsia" w:ascii="楷体" w:hAnsi="楷体" w:eastAsia="楷体" w:cs="楷体"/>
          <w:lang w:val="en-US" w:eastAsia="zh-CN"/>
        </w:rPr>
        <w:t>核心指标完成情况</w:t>
      </w:r>
    </w:p>
    <w:tbl>
      <w:tblPr>
        <w:tblStyle w:val="33"/>
        <w:tblW w:w="0" w:type="auto"/>
        <w:jc w:val="center"/>
        <w:tblBorders>
          <w:top w:val="none" w:color="A6A6A6" w:sz="4" w:space="0"/>
          <w:left w:val="none" w:color="A6A6A6" w:sz="4" w:space="0"/>
          <w:bottom w:val="none" w:color="A6A6A6" w:sz="4" w:space="0"/>
          <w:right w:val="none" w:color="A6A6A6" w:sz="4" w:space="0"/>
          <w:insideH w:val="none" w:color="A6A6A6" w:sz="4" w:space="0"/>
          <w:insideV w:val="none" w:color="A6A6A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2"/>
        <w:gridCol w:w="4456"/>
      </w:tblGrid>
      <w:tr w14:paraId="321F4336">
        <w:tblPrEx>
          <w:tblBorders>
            <w:top w:val="none" w:color="A6A6A6" w:sz="4" w:space="0"/>
            <w:left w:val="none" w:color="A6A6A6" w:sz="4" w:space="0"/>
            <w:bottom w:val="none" w:color="A6A6A6" w:sz="4" w:space="0"/>
            <w:right w:val="none" w:color="A6A6A6" w:sz="4" w:space="0"/>
            <w:insideH w:val="none" w:color="A6A6A6" w:sz="4" w:space="0"/>
            <w:insideV w:val="none" w:color="A6A6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977342">
            <w:pPr>
              <w:spacing w:before="40" w:after="4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指标项</w:t>
            </w:r>
          </w:p>
        </w:tc>
        <w:tc>
          <w:tcPr>
            <w:tcW w:w="44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F2D1C3">
            <w:pPr>
              <w:spacing w:before="40" w:after="4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数据</w:t>
            </w:r>
          </w:p>
        </w:tc>
      </w:tr>
      <w:tr w14:paraId="275CBCAB">
        <w:tblPrEx>
          <w:tblBorders>
            <w:top w:val="none" w:color="A6A6A6" w:sz="4" w:space="0"/>
            <w:left w:val="none" w:color="A6A6A6" w:sz="4" w:space="0"/>
            <w:bottom w:val="none" w:color="A6A6A6" w:sz="4" w:space="0"/>
            <w:right w:val="none" w:color="A6A6A6" w:sz="4" w:space="0"/>
            <w:insideH w:val="none" w:color="A6A6A6" w:sz="4" w:space="0"/>
            <w:insideV w:val="none" w:color="A6A6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6DDBF4">
            <w:pPr>
              <w:spacing w:before="40" w:after="4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学院专任教师总数</w:t>
            </w:r>
          </w:p>
        </w:tc>
        <w:tc>
          <w:tcPr>
            <w:tcW w:w="44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5FD90C">
            <w:pPr>
              <w:spacing w:before="40" w:after="4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XX人</w:t>
            </w:r>
          </w:p>
        </w:tc>
      </w:tr>
      <w:tr w14:paraId="6A89CDA6">
        <w:tblPrEx>
          <w:tblBorders>
            <w:top w:val="none" w:color="A6A6A6" w:sz="4" w:space="0"/>
            <w:left w:val="none" w:color="A6A6A6" w:sz="4" w:space="0"/>
            <w:bottom w:val="none" w:color="A6A6A6" w:sz="4" w:space="0"/>
            <w:right w:val="none" w:color="A6A6A6" w:sz="4" w:space="0"/>
            <w:insideH w:val="none" w:color="A6A6A6" w:sz="4" w:space="0"/>
            <w:insideV w:val="none" w:color="A6A6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E8FE08">
            <w:pPr>
              <w:spacing w:before="40" w:after="4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应参加企业实践教师数</w:t>
            </w:r>
          </w:p>
        </w:tc>
        <w:tc>
          <w:tcPr>
            <w:tcW w:w="44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4031DE">
            <w:pPr>
              <w:spacing w:before="40" w:after="4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XX人</w:t>
            </w:r>
          </w:p>
        </w:tc>
      </w:tr>
      <w:tr w14:paraId="58418A9D">
        <w:tblPrEx>
          <w:tblBorders>
            <w:top w:val="none" w:color="A6A6A6" w:sz="4" w:space="0"/>
            <w:left w:val="none" w:color="A6A6A6" w:sz="4" w:space="0"/>
            <w:bottom w:val="none" w:color="A6A6A6" w:sz="4" w:space="0"/>
            <w:right w:val="none" w:color="A6A6A6" w:sz="4" w:space="0"/>
            <w:insideH w:val="none" w:color="A6A6A6" w:sz="4" w:space="0"/>
            <w:insideV w:val="none" w:color="A6A6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61528C">
            <w:pPr>
              <w:spacing w:before="40" w:after="4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本年度实际参加人数</w:t>
            </w:r>
          </w:p>
        </w:tc>
        <w:tc>
          <w:tcPr>
            <w:tcW w:w="44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E610AC">
            <w:pPr>
              <w:spacing w:before="40" w:after="4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XX人</w:t>
            </w:r>
          </w:p>
        </w:tc>
      </w:tr>
      <w:tr w14:paraId="4CD1796C">
        <w:tblPrEx>
          <w:tblBorders>
            <w:top w:val="none" w:color="A6A6A6" w:sz="4" w:space="0"/>
            <w:left w:val="none" w:color="A6A6A6" w:sz="4" w:space="0"/>
            <w:bottom w:val="none" w:color="A6A6A6" w:sz="4" w:space="0"/>
            <w:right w:val="none" w:color="A6A6A6" w:sz="4" w:space="0"/>
            <w:insideH w:val="none" w:color="A6A6A6" w:sz="4" w:space="0"/>
            <w:insideV w:val="none" w:color="A6A6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4621ED">
            <w:pPr>
              <w:spacing w:before="40" w:after="4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实践参与率</w:t>
            </w:r>
          </w:p>
        </w:tc>
        <w:tc>
          <w:tcPr>
            <w:tcW w:w="44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016077">
            <w:pPr>
              <w:spacing w:before="40" w:after="4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XX%</w:t>
            </w:r>
          </w:p>
        </w:tc>
      </w:tr>
      <w:tr w14:paraId="59375F43">
        <w:tblPrEx>
          <w:tblBorders>
            <w:top w:val="none" w:color="A6A6A6" w:sz="4" w:space="0"/>
            <w:left w:val="none" w:color="A6A6A6" w:sz="4" w:space="0"/>
            <w:bottom w:val="none" w:color="A6A6A6" w:sz="4" w:space="0"/>
            <w:right w:val="none" w:color="A6A6A6" w:sz="4" w:space="0"/>
            <w:insideH w:val="none" w:color="A6A6A6" w:sz="4" w:space="0"/>
            <w:insideV w:val="none" w:color="A6A6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B16B26">
            <w:pPr>
              <w:spacing w:before="40" w:after="4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累计实践总人天数</w:t>
            </w:r>
          </w:p>
        </w:tc>
        <w:tc>
          <w:tcPr>
            <w:tcW w:w="44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E77C9F">
            <w:pPr>
              <w:spacing w:before="40" w:after="4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XX天</w:t>
            </w:r>
          </w:p>
        </w:tc>
      </w:tr>
      <w:tr w14:paraId="6C0B9DFA">
        <w:tblPrEx>
          <w:tblBorders>
            <w:top w:val="none" w:color="A6A6A6" w:sz="4" w:space="0"/>
            <w:left w:val="none" w:color="A6A6A6" w:sz="4" w:space="0"/>
            <w:bottom w:val="none" w:color="A6A6A6" w:sz="4" w:space="0"/>
            <w:right w:val="none" w:color="A6A6A6" w:sz="4" w:space="0"/>
            <w:insideH w:val="none" w:color="A6A6A6" w:sz="4" w:space="0"/>
            <w:insideV w:val="none" w:color="A6A6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805BC5">
            <w:pPr>
              <w:spacing w:before="40" w:after="4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人均实践天数</w:t>
            </w:r>
          </w:p>
        </w:tc>
        <w:tc>
          <w:tcPr>
            <w:tcW w:w="44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3888A0">
            <w:pPr>
              <w:spacing w:before="40" w:after="4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XX天</w:t>
            </w:r>
          </w:p>
        </w:tc>
      </w:tr>
      <w:tr w14:paraId="5A72EF2A">
        <w:tblPrEx>
          <w:tblBorders>
            <w:top w:val="none" w:color="A6A6A6" w:sz="4" w:space="0"/>
            <w:left w:val="none" w:color="A6A6A6" w:sz="4" w:space="0"/>
            <w:bottom w:val="none" w:color="A6A6A6" w:sz="4" w:space="0"/>
            <w:right w:val="none" w:color="A6A6A6" w:sz="4" w:space="0"/>
            <w:insideH w:val="none" w:color="A6A6A6" w:sz="4" w:space="0"/>
            <w:insideV w:val="none" w:color="A6A6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7F0E60">
            <w:pPr>
              <w:spacing w:before="40" w:after="4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实践企业总数</w:t>
            </w:r>
          </w:p>
        </w:tc>
        <w:tc>
          <w:tcPr>
            <w:tcW w:w="44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1158BED">
            <w:pPr>
              <w:spacing w:before="40" w:after="4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XX家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其中学校合作企业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XX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家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 w14:paraId="3C8A1E78">
        <w:tblPrEx>
          <w:tblBorders>
            <w:top w:val="none" w:color="A6A6A6" w:sz="4" w:space="0"/>
            <w:left w:val="none" w:color="A6A6A6" w:sz="4" w:space="0"/>
            <w:bottom w:val="none" w:color="A6A6A6" w:sz="4" w:space="0"/>
            <w:right w:val="none" w:color="A6A6A6" w:sz="4" w:space="0"/>
            <w:insideH w:val="none" w:color="A6A6A6" w:sz="4" w:space="0"/>
            <w:insideV w:val="none" w:color="A6A6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341FB4">
            <w:pPr>
              <w:spacing w:before="40" w:after="4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考核通过率</w:t>
            </w:r>
          </w:p>
        </w:tc>
        <w:tc>
          <w:tcPr>
            <w:tcW w:w="4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65ECB4">
            <w:pPr>
              <w:spacing w:before="40" w:after="4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XX%</w:t>
            </w:r>
          </w:p>
        </w:tc>
      </w:tr>
    </w:tbl>
    <w:p w14:paraId="6F3C7DB1">
      <w:pPr>
        <w:bidi w:val="0"/>
        <w:ind w:firstLine="880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（二）核心实践成果</w:t>
      </w:r>
    </w:p>
    <w:p w14:paraId="4CB38900">
      <w:pPr>
        <w:bidi w:val="0"/>
        <w:ind w:firstLine="88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教学转化：累计开发课程教学案例____个、优化课程体系____套、编写理实一体化教材____部，将企业真实项目、技术标准融入课堂教学。</w:t>
      </w:r>
    </w:p>
    <w:p w14:paraId="6D55FFFC">
      <w:pPr>
        <w:bidi w:val="0"/>
        <w:ind w:firstLine="88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校企合作：新增校企合作企业____家，共建实习实训基地____个，新增订单班 / 产业学院____个。</w:t>
      </w:r>
    </w:p>
    <w:p w14:paraId="76E2CF46">
      <w:pPr>
        <w:bidi w:val="0"/>
        <w:ind w:firstLine="88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能力提升：____名教师取得行业职业资格 / 技能等级证书，____名教师获得企业优秀实践证书，____名教师通过实践完成职称 / 技能提升。</w:t>
      </w:r>
    </w:p>
    <w:p w14:paraId="3A403440">
      <w:pPr>
        <w:bidi w:val="0"/>
        <w:ind w:firstLine="88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社会服务：完成企业技术攻关 / 咨询项目____项，横向科研经费到账____万元。</w:t>
      </w:r>
    </w:p>
    <w:p w14:paraId="0E56B6F2">
      <w:pPr>
        <w:bidi w:val="0"/>
        <w:ind w:firstLine="88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……………………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1"/>
        <w:gridCol w:w="3295"/>
      </w:tblGrid>
      <w:tr w14:paraId="06312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1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53C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Theme="minorHAnsi" w:hAnsiTheme="minorHAnsi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ascii="Calibri" w:hAnsi="Calibri" w:eastAsia="微软雅黑" w:cstheme="minorBidi"/>
                <w:b/>
                <w:color w:val="000000"/>
                <w:sz w:val="18"/>
                <w:szCs w:val="22"/>
                <w:lang w:val="en-US" w:eastAsia="en-US" w:bidi="ar-SA"/>
              </w:rPr>
              <w:t>成果类型</w:t>
            </w:r>
          </w:p>
        </w:tc>
        <w:tc>
          <w:tcPr>
            <w:tcW w:w="329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6EEF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Theme="minorHAnsi" w:hAnsiTheme="minorHAnsi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ascii="Calibri" w:hAnsi="Calibri" w:eastAsia="微软雅黑" w:cstheme="minorBidi"/>
                <w:b/>
                <w:color w:val="000000"/>
                <w:sz w:val="18"/>
                <w:szCs w:val="22"/>
                <w:lang w:val="en-US" w:eastAsia="en-US" w:bidi="ar-SA"/>
              </w:rPr>
              <w:t>数量</w:t>
            </w:r>
          </w:p>
        </w:tc>
      </w:tr>
      <w:tr w14:paraId="326AB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1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3974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Theme="minorHAnsi" w:hAnsiTheme="minorHAnsi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ascii="Calibri" w:hAnsi="Calibri" w:eastAsia="微软雅黑" w:cstheme="minorBidi"/>
                <w:sz w:val="18"/>
                <w:szCs w:val="22"/>
                <w:lang w:val="en-US" w:eastAsia="en-US" w:bidi="ar-SA"/>
              </w:rPr>
              <w:t>教学案例开发</w:t>
            </w:r>
          </w:p>
        </w:tc>
        <w:tc>
          <w:tcPr>
            <w:tcW w:w="329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6BC1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Theme="minorHAnsi" w:hAnsiTheme="minorHAnsi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ascii="Calibri" w:hAnsi="Calibri" w:eastAsia="微软雅黑" w:cstheme="minorBidi"/>
                <w:sz w:val="18"/>
                <w:szCs w:val="22"/>
                <w:lang w:val="en-US" w:eastAsia="en-US" w:bidi="ar-SA"/>
              </w:rPr>
              <w:t>XX个</w:t>
            </w:r>
          </w:p>
        </w:tc>
      </w:tr>
      <w:tr w14:paraId="1B44E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1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E55B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Theme="minorHAnsi" w:hAnsiTheme="minorHAnsi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ascii="Calibri" w:hAnsi="Calibri" w:eastAsia="微软雅黑" w:cstheme="minorBidi"/>
                <w:sz w:val="18"/>
                <w:szCs w:val="22"/>
                <w:lang w:val="en-US" w:eastAsia="en-US" w:bidi="ar-SA"/>
              </w:rPr>
              <w:t>课程内容更新/课程重构</w:t>
            </w:r>
          </w:p>
        </w:tc>
        <w:tc>
          <w:tcPr>
            <w:tcW w:w="329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B3E1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Theme="minorHAnsi" w:hAnsiTheme="minorHAnsi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ascii="Calibri" w:hAnsi="Calibri" w:eastAsia="微软雅黑" w:cstheme="minorBidi"/>
                <w:sz w:val="18"/>
                <w:szCs w:val="22"/>
                <w:lang w:val="en-US" w:eastAsia="en-US" w:bidi="ar-SA"/>
              </w:rPr>
              <w:t>XX门</w:t>
            </w:r>
          </w:p>
        </w:tc>
      </w:tr>
      <w:tr w14:paraId="408BF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1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9CB2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Theme="minorHAnsi" w:hAnsiTheme="minorHAnsi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ascii="Calibri" w:hAnsi="Calibri" w:eastAsia="微软雅黑" w:cstheme="minorBidi"/>
                <w:sz w:val="18"/>
                <w:szCs w:val="22"/>
                <w:lang w:val="en-US" w:eastAsia="en-US" w:bidi="ar-SA"/>
              </w:rPr>
              <w:t>实训项目设计</w:t>
            </w:r>
          </w:p>
        </w:tc>
        <w:tc>
          <w:tcPr>
            <w:tcW w:w="329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EC67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Theme="minorHAnsi" w:hAnsiTheme="minorHAnsi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ascii="Calibri" w:hAnsi="Calibri" w:eastAsia="微软雅黑" w:cstheme="minorBidi"/>
                <w:sz w:val="18"/>
                <w:szCs w:val="22"/>
                <w:lang w:val="en-US" w:eastAsia="en-US" w:bidi="ar-SA"/>
              </w:rPr>
              <w:t>XX个</w:t>
            </w:r>
          </w:p>
        </w:tc>
      </w:tr>
      <w:tr w14:paraId="60F2B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1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A85F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Theme="minorHAnsi" w:hAnsiTheme="minorHAnsi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ascii="Calibri" w:hAnsi="Calibri" w:eastAsia="微软雅黑" w:cstheme="minorBidi"/>
                <w:sz w:val="18"/>
                <w:szCs w:val="22"/>
                <w:lang w:val="en-US" w:eastAsia="en-US" w:bidi="ar-SA"/>
              </w:rPr>
              <w:t>横向课题/技术服务</w:t>
            </w:r>
          </w:p>
        </w:tc>
        <w:tc>
          <w:tcPr>
            <w:tcW w:w="329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433A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Theme="minorHAnsi" w:hAnsiTheme="minorHAnsi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ascii="Calibri" w:hAnsi="Calibri" w:eastAsia="微软雅黑" w:cstheme="minorBidi"/>
                <w:sz w:val="18"/>
                <w:szCs w:val="22"/>
                <w:lang w:val="en-US" w:eastAsia="en-US" w:bidi="ar-SA"/>
              </w:rPr>
              <w:t>XX项</w:t>
            </w:r>
          </w:p>
        </w:tc>
      </w:tr>
      <w:tr w14:paraId="53CB0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1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883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Theme="minorHAnsi" w:hAnsiTheme="minorHAnsi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ascii="Calibri" w:hAnsi="Calibri" w:eastAsia="微软雅黑" w:cstheme="minorBidi"/>
                <w:sz w:val="18"/>
                <w:szCs w:val="22"/>
                <w:lang w:val="en-US" w:eastAsia="en-US" w:bidi="ar-SA"/>
              </w:rPr>
              <w:t>企业培训/员工授课</w:t>
            </w:r>
          </w:p>
        </w:tc>
        <w:tc>
          <w:tcPr>
            <w:tcW w:w="329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AAC9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Theme="minorHAnsi" w:hAnsiTheme="minorHAnsi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ascii="Calibri" w:hAnsi="Calibri" w:eastAsia="微软雅黑" w:cstheme="minorBidi"/>
                <w:sz w:val="18"/>
                <w:szCs w:val="22"/>
                <w:lang w:val="en-US" w:eastAsia="en-US" w:bidi="ar-SA"/>
              </w:rPr>
              <w:t>XX场次</w:t>
            </w:r>
          </w:p>
        </w:tc>
      </w:tr>
      <w:tr w14:paraId="1F1A5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1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BA4B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Theme="minorHAnsi" w:hAnsiTheme="minorHAnsi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ascii="Calibri" w:hAnsi="Calibri" w:eastAsia="微软雅黑" w:cstheme="minorBidi"/>
                <w:sz w:val="18"/>
                <w:szCs w:val="22"/>
                <w:lang w:val="en-US" w:eastAsia="en-US" w:bidi="ar-SA"/>
              </w:rPr>
              <w:t>调研报告/行业分析报告</w:t>
            </w:r>
          </w:p>
        </w:tc>
        <w:tc>
          <w:tcPr>
            <w:tcW w:w="329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988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Theme="minorHAnsi" w:hAnsiTheme="minorHAnsi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ascii="Calibri" w:hAnsi="Calibri" w:eastAsia="微软雅黑" w:cstheme="minorBidi"/>
                <w:sz w:val="18"/>
                <w:szCs w:val="22"/>
                <w:lang w:val="en-US" w:eastAsia="en-US" w:bidi="ar-SA"/>
              </w:rPr>
              <w:t>XX份</w:t>
            </w:r>
          </w:p>
        </w:tc>
      </w:tr>
      <w:tr w14:paraId="40184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1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313E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Theme="minorHAnsi" w:hAnsiTheme="minorHAnsi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ascii="Calibri" w:hAnsi="Calibri" w:eastAsia="微软雅黑" w:cstheme="minorBidi"/>
                <w:sz w:val="18"/>
                <w:szCs w:val="22"/>
                <w:lang w:val="en-US" w:eastAsia="en-US" w:bidi="ar-SA"/>
              </w:rPr>
              <w:t>校企合作协议/实践基地共建</w:t>
            </w:r>
          </w:p>
        </w:tc>
        <w:tc>
          <w:tcPr>
            <w:tcW w:w="329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5B71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Theme="minorHAnsi" w:hAnsiTheme="minorHAnsi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ascii="Calibri" w:hAnsi="Calibri" w:eastAsia="微软雅黑" w:cstheme="minorBidi"/>
                <w:sz w:val="18"/>
                <w:szCs w:val="22"/>
                <w:lang w:val="en-US" w:eastAsia="en-US" w:bidi="ar-SA"/>
              </w:rPr>
              <w:t>XX项</w:t>
            </w:r>
          </w:p>
        </w:tc>
      </w:tr>
      <w:tr w14:paraId="0C521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1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DAD6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Theme="minorHAnsi" w:hAnsiTheme="minorHAnsi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ascii="Calibri" w:hAnsi="Calibri" w:eastAsia="微软雅黑" w:cstheme="minorBidi"/>
                <w:sz w:val="18"/>
                <w:szCs w:val="22"/>
                <w:lang w:val="en-US" w:eastAsia="en-US" w:bidi="ar-SA"/>
              </w:rPr>
              <w:t>论文/专利产出</w:t>
            </w:r>
          </w:p>
        </w:tc>
        <w:tc>
          <w:tcPr>
            <w:tcW w:w="329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589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Theme="minorHAnsi" w:hAnsiTheme="minorHAnsi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ascii="Calibri" w:hAnsi="Calibri" w:eastAsia="微软雅黑" w:cstheme="minorBidi"/>
                <w:sz w:val="18"/>
                <w:szCs w:val="22"/>
                <w:lang w:val="en-US" w:eastAsia="en-US" w:bidi="ar-SA"/>
              </w:rPr>
              <w:t>XX项</w:t>
            </w:r>
          </w:p>
        </w:tc>
      </w:tr>
      <w:tr w14:paraId="136FA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1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FFD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="Calibri" w:hAnsi="Calibri" w:eastAsia="微软雅黑" w:cstheme="minorBidi"/>
                <w:sz w:val="18"/>
                <w:szCs w:val="22"/>
                <w:lang w:val="en-US" w:eastAsia="en-US" w:bidi="ar-SA"/>
              </w:rPr>
            </w:pPr>
          </w:p>
        </w:tc>
        <w:tc>
          <w:tcPr>
            <w:tcW w:w="329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BE82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="Calibri" w:hAnsi="Calibri" w:eastAsia="微软雅黑" w:cstheme="minorBidi"/>
                <w:sz w:val="18"/>
                <w:szCs w:val="22"/>
                <w:lang w:val="en-US" w:eastAsia="en-US" w:bidi="ar-SA"/>
              </w:rPr>
            </w:pPr>
          </w:p>
        </w:tc>
      </w:tr>
      <w:tr w14:paraId="35DE0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1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76A4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="Calibri" w:hAnsi="Calibri" w:eastAsia="微软雅黑" w:cstheme="minorBidi"/>
                <w:sz w:val="18"/>
                <w:szCs w:val="22"/>
                <w:lang w:val="en-US" w:eastAsia="en-US" w:bidi="ar-SA"/>
              </w:rPr>
            </w:pPr>
          </w:p>
        </w:tc>
        <w:tc>
          <w:tcPr>
            <w:tcW w:w="3295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D03C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ascii="Calibri" w:hAnsi="Calibri" w:eastAsia="微软雅黑" w:cstheme="minorBidi"/>
                <w:sz w:val="18"/>
                <w:szCs w:val="22"/>
                <w:lang w:val="en-US" w:eastAsia="en-US" w:bidi="ar-SA"/>
              </w:rPr>
            </w:pPr>
          </w:p>
        </w:tc>
      </w:tr>
    </w:tbl>
    <w:p w14:paraId="04D0276A"/>
    <w:p w14:paraId="4E9064B2">
      <w:pPr>
        <w:bidi w:val="0"/>
        <w:ind w:firstLine="880"/>
      </w:pPr>
      <w:r>
        <w:br w:type="page"/>
      </w:r>
      <w:r>
        <w:rPr>
          <w:rFonts w:hint="eastAsia" w:ascii="黑体" w:hAnsi="黑体" w:eastAsia="黑体" w:cs="黑体"/>
          <w:lang w:val="en-US" w:eastAsia="zh-CN"/>
        </w:rPr>
        <w:t>四、存在的问题（1-3 条即可）</w:t>
      </w:r>
    </w:p>
    <w:p w14:paraId="7399C3F7"/>
    <w:p w14:paraId="43F7D06F"/>
    <w:p w14:paraId="6BE6BA37"/>
    <w:p w14:paraId="7FB1EF21">
      <w:pPr>
        <w:bidi w:val="0"/>
        <w:ind w:firstLine="88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五、下一步改进计划（1-3 条即可）</w:t>
      </w:r>
    </w:p>
    <w:p w14:paraId="32BECE51">
      <w:pPr>
        <w:bidi w:val="0"/>
        <w:ind w:firstLine="880"/>
      </w:pPr>
    </w:p>
    <w:p w14:paraId="37AEF7E3">
      <w:pPr>
        <w:bidi w:val="0"/>
        <w:ind w:left="0" w:leftChars="0" w:firstLine="0" w:firstLineChars="0"/>
        <w:rPr>
          <w:rFonts w:hint="eastAsia"/>
          <w:lang w:val="en-US" w:eastAsia="zh-CN"/>
        </w:rPr>
      </w:pPr>
    </w:p>
    <w:p w14:paraId="4AD6F726">
      <w:pPr>
        <w:bidi w:val="0"/>
        <w:ind w:firstLine="88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附件：1.2026年度教师企业实践考核信息汇总表</w:t>
      </w:r>
    </w:p>
    <w:p w14:paraId="2C8C412A">
      <w:pPr>
        <w:bidi w:val="0"/>
        <w:ind w:firstLine="1600" w:firstLineChars="5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2.2026年度教师企业实践锻炼成果转化案例汇编</w:t>
      </w:r>
    </w:p>
    <w:p w14:paraId="21544DF0">
      <w:pPr>
        <w:bidi w:val="0"/>
        <w:ind w:firstLine="880"/>
        <w:rPr>
          <w:rFonts w:hint="default"/>
          <w:lang w:val="en-US" w:eastAsia="zh-CN"/>
        </w:rPr>
      </w:pPr>
    </w:p>
    <w:p w14:paraId="7472F8F8">
      <w:pPr>
        <w:pStyle w:val="2"/>
        <w:rPr>
          <w:rFonts w:hint="default"/>
          <w:lang w:val="en-US" w:eastAsia="zh-CN"/>
        </w:rPr>
      </w:pPr>
    </w:p>
    <w:p w14:paraId="62F0FC6A">
      <w:pPr>
        <w:bidi w:val="0"/>
        <w:ind w:left="0" w:leftChars="0" w:firstLine="5760" w:firstLineChars="1800"/>
        <w:rPr>
          <w:rFonts w:hint="eastAsia"/>
          <w:lang w:val="en-US" w:eastAsia="zh-CN"/>
        </w:rPr>
      </w:pPr>
      <w:r>
        <w:rPr>
          <w:rFonts w:hint="eastAsia"/>
          <w:lang w:val="en-US" w:eastAsia="en-US"/>
        </w:rPr>
        <w:t>XX</w:t>
      </w:r>
      <w:r>
        <w:rPr>
          <w:rFonts w:hint="eastAsia"/>
          <w:lang w:val="en-US" w:eastAsia="zh-CN"/>
        </w:rPr>
        <w:t>学院（部）</w:t>
      </w:r>
    </w:p>
    <w:p w14:paraId="123DD4F4">
      <w:pPr>
        <w:bidi w:val="0"/>
        <w:ind w:firstLine="5120" w:firstLineChars="16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2026年</w:t>
      </w:r>
      <w:r>
        <w:rPr>
          <w:rFonts w:hint="eastAsia"/>
          <w:lang w:val="en-US" w:eastAsia="en-US"/>
        </w:rPr>
        <w:t>XX</w:t>
      </w:r>
      <w:r>
        <w:rPr>
          <w:rFonts w:hint="eastAsia"/>
          <w:lang w:val="en-US" w:eastAsia="zh-CN"/>
        </w:rPr>
        <w:t>月</w:t>
      </w:r>
      <w:r>
        <w:rPr>
          <w:rFonts w:hint="eastAsia"/>
          <w:lang w:val="en-US" w:eastAsia="en-US"/>
        </w:rPr>
        <w:t>XX</w:t>
      </w:r>
      <w:r>
        <w:rPr>
          <w:rFonts w:hint="eastAsia"/>
          <w:lang w:val="en-US" w:eastAsia="zh-CN"/>
        </w:rPr>
        <w:t>日</w:t>
      </w:r>
    </w:p>
    <w:sectPr>
      <w:footerReference r:id="rId5" w:type="default"/>
      <w:pgSz w:w="12240" w:h="15840"/>
      <w:pgMar w:top="1440" w:right="1803" w:bottom="1440" w:left="1803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3A568C">
    <w:pPr>
      <w:pStyle w:val="25"/>
    </w:pP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4D4B33">
                          <w:pPr>
                            <w:pStyle w:val="2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4D4B33">
                    <w:pPr>
                      <w:pStyle w:val="2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1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4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9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4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5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71C0D73"/>
    <w:rsid w:val="0A6E02A6"/>
    <w:rsid w:val="0AB21357"/>
    <w:rsid w:val="0BA47589"/>
    <w:rsid w:val="0CA244A4"/>
    <w:rsid w:val="12F368C9"/>
    <w:rsid w:val="1A383CBF"/>
    <w:rsid w:val="1A444411"/>
    <w:rsid w:val="1EE41767"/>
    <w:rsid w:val="22F94D29"/>
    <w:rsid w:val="268838D8"/>
    <w:rsid w:val="271854A6"/>
    <w:rsid w:val="27B95DF8"/>
    <w:rsid w:val="2902208A"/>
    <w:rsid w:val="296248B4"/>
    <w:rsid w:val="2A697EC4"/>
    <w:rsid w:val="2CA13945"/>
    <w:rsid w:val="319B4E07"/>
    <w:rsid w:val="32382656"/>
    <w:rsid w:val="3BD31641"/>
    <w:rsid w:val="3D163CE8"/>
    <w:rsid w:val="441647C1"/>
    <w:rsid w:val="45AD2F03"/>
    <w:rsid w:val="464B7318"/>
    <w:rsid w:val="4A0D21C2"/>
    <w:rsid w:val="4AEE78FE"/>
    <w:rsid w:val="4D387556"/>
    <w:rsid w:val="4E760336"/>
    <w:rsid w:val="4EF845A1"/>
    <w:rsid w:val="4F2427E6"/>
    <w:rsid w:val="55FBF7BC"/>
    <w:rsid w:val="580F771D"/>
    <w:rsid w:val="5BC16969"/>
    <w:rsid w:val="5D850596"/>
    <w:rsid w:val="5E5D506F"/>
    <w:rsid w:val="5FF25DEE"/>
    <w:rsid w:val="61E75012"/>
    <w:rsid w:val="62A414BE"/>
    <w:rsid w:val="63DA4A6C"/>
    <w:rsid w:val="6468651B"/>
    <w:rsid w:val="662B48C2"/>
    <w:rsid w:val="699D0A15"/>
    <w:rsid w:val="6BD050D2"/>
    <w:rsid w:val="6E69248F"/>
    <w:rsid w:val="71535E5D"/>
    <w:rsid w:val="716B1BD6"/>
    <w:rsid w:val="78A22F27"/>
    <w:rsid w:val="7B42540E"/>
    <w:rsid w:val="7D250FF6"/>
    <w:rsid w:val="7E290672"/>
    <w:rsid w:val="7F39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580" w:lineRule="exact"/>
      <w:ind w:firstLine="880" w:firstLineChars="200"/>
    </w:pPr>
    <w:rPr>
      <w:rFonts w:eastAsia="仿宋_GB2312" w:asciiTheme="minorAscii" w:hAnsiTheme="minorAscii" w:cstheme="minorBidi"/>
      <w:sz w:val="32"/>
      <w:szCs w:val="22"/>
      <w:lang w:val="en-US" w:eastAsia="en-US" w:bidi="ar-SA"/>
    </w:rPr>
  </w:style>
  <w:style w:type="paragraph" w:styleId="4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5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6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8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9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10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1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2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/>
    </w:pPr>
    <w:rPr>
      <w:szCs w:val="20"/>
    </w:rPr>
  </w:style>
  <w:style w:type="paragraph" w:styleId="3">
    <w:name w:val="macro"/>
    <w:link w:val="148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3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4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5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6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7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8">
    <w:name w:val="Body Text 3"/>
    <w:basedOn w:val="1"/>
    <w:link w:val="147"/>
    <w:unhideWhenUsed/>
    <w:qFormat/>
    <w:uiPriority w:val="99"/>
    <w:pPr>
      <w:spacing w:after="120"/>
    </w:pPr>
    <w:rPr>
      <w:sz w:val="16"/>
      <w:szCs w:val="16"/>
    </w:rPr>
  </w:style>
  <w:style w:type="paragraph" w:styleId="19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20">
    <w:name w:val="Body Text"/>
    <w:basedOn w:val="1"/>
    <w:link w:val="145"/>
    <w:unhideWhenUsed/>
    <w:qFormat/>
    <w:uiPriority w:val="99"/>
    <w:pPr>
      <w:spacing w:after="120"/>
    </w:pPr>
  </w:style>
  <w:style w:type="paragraph" w:styleId="21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2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3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4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5">
    <w:name w:val="footer"/>
    <w:basedOn w:val="1"/>
    <w:link w:val="13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head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7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8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9">
    <w:name w:val="Body Text 2"/>
    <w:basedOn w:val="1"/>
    <w:link w:val="146"/>
    <w:unhideWhenUsed/>
    <w:qFormat/>
    <w:uiPriority w:val="99"/>
    <w:pPr>
      <w:spacing w:after="120" w:line="480" w:lineRule="auto"/>
    </w:pPr>
  </w:style>
  <w:style w:type="paragraph" w:styleId="30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1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6"/>
    <w:qFormat/>
    <w:uiPriority w:val="99"/>
  </w:style>
  <w:style w:type="character" w:customStyle="1" w:styleId="137">
    <w:name w:val="Footer Char"/>
    <w:basedOn w:val="133"/>
    <w:link w:val="25"/>
    <w:qFormat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4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6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20"/>
    <w:qFormat/>
    <w:uiPriority w:val="99"/>
  </w:style>
  <w:style w:type="character" w:customStyle="1" w:styleId="146">
    <w:name w:val="Body Text 2 Char"/>
    <w:basedOn w:val="133"/>
    <w:link w:val="29"/>
    <w:qFormat/>
    <w:uiPriority w:val="99"/>
  </w:style>
  <w:style w:type="character" w:customStyle="1" w:styleId="147">
    <w:name w:val="Body Text 3 Char"/>
    <w:basedOn w:val="133"/>
    <w:link w:val="18"/>
    <w:qFormat/>
    <w:uiPriority w:val="99"/>
    <w:rPr>
      <w:sz w:val="16"/>
      <w:szCs w:val="16"/>
    </w:rPr>
  </w:style>
  <w:style w:type="character" w:customStyle="1" w:styleId="148">
    <w:name w:val="Macro Text Char"/>
    <w:basedOn w:val="133"/>
    <w:link w:val="3"/>
    <w:qFormat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7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8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1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2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4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1021</Words>
  <Characters>1134</Characters>
  <Lines>0</Lines>
  <Paragraphs>0</Paragraphs>
  <TotalTime>2</TotalTime>
  <ScaleCrop>false</ScaleCrop>
  <LinksUpToDate>false</LinksUpToDate>
  <CharactersWithSpaces>1152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2013-12-24T07:15:00Z</dcterms:created>
  <dc:creator>python-docx</dc:creator>
  <dc:description>generated by python-docx</dc:description>
  <cp:lastModifiedBy>莉莉</cp:lastModifiedBy>
  <dcterms:modified xsi:type="dcterms:W3CDTF">2026-07-06T12:39:31Z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4116285C2D1EB90B72BF456A16913D14_43</vt:lpwstr>
  </property>
  <property fmtid="{D5CDD505-2E9C-101B-9397-08002B2CF9AE}" pid="4" name="KSOTemplateDocerSaveRecord">
    <vt:lpwstr>eyJoZGlkIjoiOGRmYjgzMmY0NmNlNjM4YWJkMTkzZGE2NTFkNThiYjgiLCJ1c2VySWQiOiI0NzcwMTE4MDYifQ==</vt:lpwstr>
  </property>
</Properties>
</file>